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1F" w:rsidRDefault="004148E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Τώρα ήρθε η ώρα για Παραδοσιακούς  χορούς! Ο χορός </w:t>
      </w:r>
      <w:proofErr w:type="spellStart"/>
      <w:r>
        <w:rPr>
          <w:color w:val="FF0000"/>
          <w:sz w:val="36"/>
          <w:szCs w:val="36"/>
        </w:rPr>
        <w:t>Ζωναράδικος</w:t>
      </w:r>
      <w:proofErr w:type="spellEnd"/>
      <w:r>
        <w:rPr>
          <w:color w:val="FF0000"/>
          <w:sz w:val="36"/>
          <w:szCs w:val="36"/>
        </w:rPr>
        <w:t xml:space="preserve">  από </w:t>
      </w:r>
      <w:proofErr w:type="spellStart"/>
      <w:r>
        <w:rPr>
          <w:color w:val="FF0000"/>
          <w:sz w:val="36"/>
          <w:szCs w:val="36"/>
        </w:rPr>
        <w:t>τηΘράκη</w:t>
      </w:r>
      <w:proofErr w:type="spellEnd"/>
      <w:r>
        <w:rPr>
          <w:color w:val="FF0000"/>
          <w:sz w:val="36"/>
          <w:szCs w:val="36"/>
        </w:rPr>
        <w:t>.</w:t>
      </w:r>
    </w:p>
    <w:p w:rsidR="004148E6" w:rsidRDefault="004148E6">
      <w:pPr>
        <w:rPr>
          <w:color w:val="FF0000"/>
          <w:sz w:val="36"/>
          <w:szCs w:val="36"/>
        </w:rPr>
      </w:pPr>
      <w:hyperlink r:id="rId5" w:history="1">
        <w:r w:rsidRPr="00F52F4E">
          <w:rPr>
            <w:rStyle w:val="-"/>
            <w:sz w:val="36"/>
            <w:szCs w:val="36"/>
          </w:rPr>
          <w:t>http://ww</w:t>
        </w:r>
        <w:r w:rsidRPr="00F52F4E">
          <w:rPr>
            <w:rStyle w:val="-"/>
            <w:sz w:val="36"/>
            <w:szCs w:val="36"/>
          </w:rPr>
          <w:t>w</w:t>
        </w:r>
        <w:r w:rsidRPr="00F52F4E">
          <w:rPr>
            <w:rStyle w:val="-"/>
            <w:sz w:val="36"/>
            <w:szCs w:val="36"/>
          </w:rPr>
          <w:t>.pi-schools.gr/lessons/gymnastics/ypost_yliko/paradosiakoi/xoros9_eisag.html</w:t>
        </w:r>
      </w:hyperlink>
    </w:p>
    <w:p w:rsidR="004148E6" w:rsidRPr="004148E6" w:rsidRDefault="004148E6">
      <w:pPr>
        <w:rPr>
          <w:sz w:val="36"/>
          <w:szCs w:val="36"/>
        </w:rPr>
      </w:pPr>
      <w:hyperlink r:id="rId6" w:history="1">
        <w:r w:rsidRPr="004148E6">
          <w:rPr>
            <w:color w:val="0000FF"/>
            <w:sz w:val="36"/>
            <w:szCs w:val="36"/>
            <w:u w:val="single"/>
          </w:rPr>
          <w:t>https://safey</w:t>
        </w:r>
        <w:bookmarkStart w:id="0" w:name="_GoBack"/>
        <w:bookmarkEnd w:id="0"/>
        <w:r w:rsidRPr="004148E6">
          <w:rPr>
            <w:color w:val="0000FF"/>
            <w:sz w:val="36"/>
            <w:szCs w:val="36"/>
            <w:u w:val="single"/>
          </w:rPr>
          <w:t>o</w:t>
        </w:r>
        <w:r w:rsidRPr="004148E6">
          <w:rPr>
            <w:color w:val="0000FF"/>
            <w:sz w:val="36"/>
            <w:szCs w:val="36"/>
            <w:u w:val="single"/>
          </w:rPr>
          <w:t>utube.net/w/v8j5</w:t>
        </w:r>
      </w:hyperlink>
    </w:p>
    <w:p w:rsidR="004148E6" w:rsidRDefault="004148E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Μιας και είδαμε πριν τα οφέλη της άσκησης, θα σας προτείνουμε τώρα να παρακολουθήσετε ένα πολύ ενδιαφέρον και κατατοπιστικό βίντεο</w:t>
      </w:r>
      <w:r w:rsidR="00C438F8">
        <w:rPr>
          <w:color w:val="FF0000"/>
          <w:sz w:val="36"/>
          <w:szCs w:val="36"/>
        </w:rPr>
        <w:t xml:space="preserve"> ,που αφορά στην παιδική παχυσαρκία. Αφιερώστε 15 λεπτά, δε θα το μετανιώσετε!</w:t>
      </w:r>
    </w:p>
    <w:p w:rsidR="00C438F8" w:rsidRPr="00C438F8" w:rsidRDefault="00C438F8">
      <w:pPr>
        <w:rPr>
          <w:color w:val="FF0000"/>
          <w:sz w:val="36"/>
          <w:szCs w:val="36"/>
        </w:rPr>
      </w:pPr>
      <w:hyperlink r:id="rId7" w:history="1">
        <w:r w:rsidRPr="00C438F8">
          <w:rPr>
            <w:color w:val="0000FF"/>
            <w:sz w:val="36"/>
            <w:szCs w:val="36"/>
            <w:u w:val="single"/>
          </w:rPr>
          <w:t>http://www.edutv.gr/index.php/ag</w:t>
        </w:r>
        <w:r w:rsidRPr="00C438F8">
          <w:rPr>
            <w:color w:val="0000FF"/>
            <w:sz w:val="36"/>
            <w:szCs w:val="36"/>
            <w:u w:val="single"/>
          </w:rPr>
          <w:t>o</w:t>
        </w:r>
        <w:r w:rsidRPr="00C438F8">
          <w:rPr>
            <w:color w:val="0000FF"/>
            <w:sz w:val="36"/>
            <w:szCs w:val="36"/>
            <w:u w:val="single"/>
          </w:rPr>
          <w:t>gi-igeias-2/paidiki-paxysarkia</w:t>
        </w:r>
      </w:hyperlink>
    </w:p>
    <w:p w:rsidR="00C438F8" w:rsidRDefault="00C438F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Ώρα για χαλάρωση! Στο </w:t>
      </w:r>
      <w:proofErr w:type="spellStart"/>
      <w:r>
        <w:rPr>
          <w:color w:val="FF0000"/>
          <w:sz w:val="36"/>
          <w:szCs w:val="36"/>
        </w:rPr>
        <w:t>παράκατω</w:t>
      </w:r>
      <w:proofErr w:type="spellEnd"/>
      <w:r>
        <w:rPr>
          <w:color w:val="FF0000"/>
          <w:sz w:val="36"/>
          <w:szCs w:val="36"/>
        </w:rPr>
        <w:t xml:space="preserve"> παιχνίδι διασκεδάζεις, αλλά ταυτόχρονα, ελέγχεις τις γνώσεις σου σχετικά με τα αθλήματα. Για πάμε λοιπόν!</w:t>
      </w:r>
    </w:p>
    <w:p w:rsidR="00C438F8" w:rsidRDefault="00C438F8">
      <w:pPr>
        <w:rPr>
          <w:sz w:val="36"/>
          <w:szCs w:val="36"/>
        </w:rPr>
      </w:pPr>
      <w:hyperlink r:id="rId8" w:history="1">
        <w:r w:rsidRPr="00C438F8">
          <w:rPr>
            <w:color w:val="0000FF"/>
            <w:sz w:val="36"/>
            <w:szCs w:val="36"/>
            <w:u w:val="single"/>
          </w:rPr>
          <w:t>http://photodentro.edu.gr/aggregator/lo/photo</w:t>
        </w:r>
        <w:r w:rsidRPr="00C438F8">
          <w:rPr>
            <w:color w:val="0000FF"/>
            <w:sz w:val="36"/>
            <w:szCs w:val="36"/>
            <w:u w:val="single"/>
          </w:rPr>
          <w:t>d</w:t>
        </w:r>
        <w:r w:rsidRPr="00C438F8">
          <w:rPr>
            <w:color w:val="0000FF"/>
            <w:sz w:val="36"/>
            <w:szCs w:val="36"/>
            <w:u w:val="single"/>
          </w:rPr>
          <w:t>entro-lor-8521-10779</w:t>
        </w:r>
      </w:hyperlink>
    </w:p>
    <w:p w:rsidR="00C438F8" w:rsidRDefault="00C438F8">
      <w:pPr>
        <w:rPr>
          <w:sz w:val="36"/>
          <w:szCs w:val="36"/>
        </w:rPr>
      </w:pPr>
    </w:p>
    <w:p w:rsidR="00C438F8" w:rsidRDefault="007503D6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el-GR"/>
        </w:rPr>
        <w:drawing>
          <wp:inline distT="0" distB="0" distL="0" distR="0" wp14:anchorId="2756C8C5">
            <wp:extent cx="822960" cy="8229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6"/>
          <w:szCs w:val="36"/>
          <w:lang w:eastAsia="el-GR"/>
        </w:rPr>
        <w:drawing>
          <wp:inline distT="0" distB="0" distL="0" distR="0" wp14:anchorId="52A983EA">
            <wp:extent cx="756285" cy="749935"/>
            <wp:effectExtent l="0" t="0" r="571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6"/>
          <w:szCs w:val="36"/>
          <w:lang w:eastAsia="el-GR"/>
        </w:rPr>
        <w:drawing>
          <wp:inline distT="0" distB="0" distL="0" distR="0" wp14:anchorId="5C837412">
            <wp:extent cx="682625" cy="682625"/>
            <wp:effectExtent l="0" t="0" r="3175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6"/>
          <w:szCs w:val="36"/>
          <w:lang w:eastAsia="el-GR"/>
        </w:rPr>
        <w:drawing>
          <wp:inline distT="0" distB="0" distL="0" distR="0" wp14:anchorId="1CB3B0C7">
            <wp:extent cx="652145" cy="63373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3D6" w:rsidRDefault="007503D6">
      <w:pPr>
        <w:rPr>
          <w:color w:val="FF0000"/>
          <w:sz w:val="36"/>
          <w:szCs w:val="36"/>
        </w:rPr>
      </w:pPr>
    </w:p>
    <w:p w:rsidR="007503D6" w:rsidRDefault="007503D6">
      <w:pPr>
        <w:rPr>
          <w:color w:val="FF0000"/>
          <w:sz w:val="36"/>
          <w:szCs w:val="36"/>
        </w:rPr>
      </w:pPr>
    </w:p>
    <w:p w:rsidR="007503D6" w:rsidRDefault="007503D6">
      <w:pPr>
        <w:rPr>
          <w:color w:val="FF0000"/>
          <w:sz w:val="36"/>
          <w:szCs w:val="36"/>
        </w:rPr>
      </w:pPr>
      <w:r>
        <w:rPr>
          <w:noProof/>
          <w:lang w:eastAsia="el-GR"/>
        </w:rPr>
        <w:lastRenderedPageBreak/>
        <w:drawing>
          <wp:inline distT="0" distB="0" distL="0" distR="0" wp14:anchorId="6EA1065F" wp14:editId="6540D14A">
            <wp:extent cx="3571875" cy="3571875"/>
            <wp:effectExtent l="0" t="0" r="9525" b="9525"/>
            <wp:docPr id="5" name="Εικόνα 5" descr="http://prosvasimo.iep.edu.gr/images/delfini/pictures/%CE%AC%CE%BD%CE%BF%CE%B9%CE%BE%CE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vasimo.iep.edu.gr/images/delfini/pictures/%CE%AC%CE%BD%CE%BF%CE%B9%CE%BE%CE%B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D6" w:rsidRDefault="0032755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Λίγο χιούμορ για το τέλος είναι ότι πρέπει!!!</w:t>
      </w:r>
    </w:p>
    <w:p w:rsidR="00327553" w:rsidRDefault="00327553">
      <w:pPr>
        <w:rPr>
          <w:color w:val="FF0000"/>
          <w:sz w:val="36"/>
          <w:szCs w:val="36"/>
        </w:rPr>
      </w:pPr>
    </w:p>
    <w:p w:rsidR="007F28C3" w:rsidRPr="007F28C3" w:rsidRDefault="007F28C3">
      <w:pPr>
        <w:rPr>
          <w:sz w:val="36"/>
          <w:szCs w:val="36"/>
        </w:rPr>
      </w:pPr>
      <w:hyperlink r:id="rId14" w:history="1">
        <w:r w:rsidRPr="007F28C3">
          <w:rPr>
            <w:color w:val="0000FF"/>
            <w:sz w:val="36"/>
            <w:szCs w:val="36"/>
            <w:u w:val="single"/>
          </w:rPr>
          <w:t>https://safeyoutube.net/w/MCk</w:t>
        </w:r>
        <w:r w:rsidRPr="007F28C3">
          <w:rPr>
            <w:color w:val="0000FF"/>
            <w:sz w:val="36"/>
            <w:szCs w:val="36"/>
            <w:u w:val="single"/>
          </w:rPr>
          <w:t>5</w:t>
        </w:r>
      </w:hyperlink>
    </w:p>
    <w:p w:rsidR="007F28C3" w:rsidRPr="007F28C3" w:rsidRDefault="007F28C3">
      <w:pPr>
        <w:rPr>
          <w:sz w:val="36"/>
          <w:szCs w:val="36"/>
        </w:rPr>
      </w:pPr>
      <w:hyperlink r:id="rId15" w:history="1">
        <w:r w:rsidRPr="007F28C3">
          <w:rPr>
            <w:color w:val="0000FF"/>
            <w:sz w:val="36"/>
            <w:szCs w:val="36"/>
            <w:u w:val="single"/>
          </w:rPr>
          <w:t>https://safeyoutube.net/w/S5k</w:t>
        </w:r>
        <w:r w:rsidRPr="007F28C3">
          <w:rPr>
            <w:color w:val="0000FF"/>
            <w:sz w:val="36"/>
            <w:szCs w:val="36"/>
            <w:u w:val="single"/>
          </w:rPr>
          <w:t>5</w:t>
        </w:r>
      </w:hyperlink>
    </w:p>
    <w:p w:rsidR="007F28C3" w:rsidRDefault="007F28C3">
      <w:hyperlink r:id="rId16" w:history="1">
        <w:r w:rsidRPr="007F28C3">
          <w:rPr>
            <w:color w:val="0000FF"/>
            <w:sz w:val="36"/>
            <w:szCs w:val="36"/>
            <w:u w:val="single"/>
          </w:rPr>
          <w:t>https://safeyoutube.net/w/K</w:t>
        </w:r>
        <w:r w:rsidRPr="007F28C3">
          <w:rPr>
            <w:color w:val="0000FF"/>
            <w:sz w:val="36"/>
            <w:szCs w:val="36"/>
            <w:u w:val="single"/>
          </w:rPr>
          <w:t>z</w:t>
        </w:r>
        <w:r w:rsidRPr="007F28C3">
          <w:rPr>
            <w:color w:val="0000FF"/>
            <w:sz w:val="36"/>
            <w:szCs w:val="36"/>
            <w:u w:val="single"/>
          </w:rPr>
          <w:t>k5</w:t>
        </w:r>
      </w:hyperlink>
    </w:p>
    <w:p w:rsidR="007F28C3" w:rsidRDefault="007F28C3">
      <w:pPr>
        <w:rPr>
          <w:color w:val="0000FF"/>
          <w:sz w:val="36"/>
          <w:szCs w:val="36"/>
          <w:u w:val="single"/>
        </w:rPr>
      </w:pPr>
    </w:p>
    <w:p w:rsidR="007F28C3" w:rsidRDefault="007F28C3">
      <w:pPr>
        <w:rPr>
          <w:sz w:val="36"/>
          <w:szCs w:val="36"/>
        </w:rPr>
      </w:pPr>
    </w:p>
    <w:p w:rsidR="007F28C3" w:rsidRPr="007F28C3" w:rsidRDefault="007F28C3">
      <w:pPr>
        <w:rPr>
          <w:rFonts w:ascii="Arial Black" w:hAnsi="Arial Black"/>
          <w:b/>
          <w:color w:val="00B0F0"/>
          <w:sz w:val="36"/>
          <w:szCs w:val="36"/>
        </w:rPr>
      </w:pPr>
      <w:r w:rsidRPr="007F28C3">
        <w:rPr>
          <w:rFonts w:ascii="Arial Black" w:hAnsi="Arial Black"/>
          <w:b/>
          <w:color w:val="00B0F0"/>
          <w:sz w:val="36"/>
          <w:szCs w:val="36"/>
        </w:rPr>
        <w:t>ΚΑΛΟ  ΠΑΣΧΑ !!!</w:t>
      </w:r>
    </w:p>
    <w:sectPr w:rsidR="007F28C3" w:rsidRPr="007F2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E6"/>
    <w:rsid w:val="00327553"/>
    <w:rsid w:val="004148E6"/>
    <w:rsid w:val="0056471F"/>
    <w:rsid w:val="007503D6"/>
    <w:rsid w:val="007F28C3"/>
    <w:rsid w:val="00BC74F6"/>
    <w:rsid w:val="00C438F8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48E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5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3D6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7F2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48E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5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3D6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7F2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lo/photodentro-lor-8521-10779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tv.gr/index.php/agogi-igeias-2/paidiki-paxysarkia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afeyoutube.net/w/Kzk5" TargetMode="External"/><Relationship Id="rId1" Type="http://schemas.openxmlformats.org/officeDocument/2006/relationships/styles" Target="styles.xml"/><Relationship Id="rId6" Type="http://schemas.openxmlformats.org/officeDocument/2006/relationships/hyperlink" Target="https://safeyoutube.net/w/v8j5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pi-schools.gr/lessons/gymnastics/ypost_yliko/paradosiakoi/xoros9_eisag.html" TargetMode="External"/><Relationship Id="rId15" Type="http://schemas.openxmlformats.org/officeDocument/2006/relationships/hyperlink" Target="https://safeyoutube.net/w/S5k5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afeyoutube.net/w/MCk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1</cp:revision>
  <dcterms:created xsi:type="dcterms:W3CDTF">2020-04-09T16:09:00Z</dcterms:created>
  <dcterms:modified xsi:type="dcterms:W3CDTF">2020-04-09T17:31:00Z</dcterms:modified>
</cp:coreProperties>
</file>